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55" w:rsidRDefault="00F56E55" w:rsidP="00F56E55">
      <w:pPr>
        <w:pStyle w:val="1"/>
        <w:shd w:val="clear" w:color="auto" w:fill="auto"/>
        <w:jc w:val="right"/>
        <w:rPr>
          <w:sz w:val="22"/>
          <w:szCs w:val="22"/>
        </w:rPr>
      </w:pPr>
      <w:bookmarkStart w:id="0" w:name="_GoBack"/>
      <w:bookmarkEnd w:id="0"/>
      <w:r>
        <w:rPr>
          <w:sz w:val="22"/>
          <w:szCs w:val="22"/>
        </w:rPr>
        <w:t>Приложение 7</w:t>
      </w:r>
    </w:p>
    <w:p w:rsidR="00F56E55" w:rsidRDefault="00F56E55" w:rsidP="00F56E55">
      <w:pPr>
        <w:pStyle w:val="1"/>
        <w:shd w:val="clear" w:color="auto" w:fill="auto"/>
        <w:jc w:val="right"/>
        <w:rPr>
          <w:sz w:val="22"/>
          <w:szCs w:val="22"/>
        </w:rPr>
      </w:pPr>
      <w:r>
        <w:rPr>
          <w:sz w:val="22"/>
          <w:szCs w:val="22"/>
        </w:rPr>
        <w:t xml:space="preserve">к постановлению </w:t>
      </w:r>
    </w:p>
    <w:p w:rsidR="00F56E55" w:rsidRDefault="00F56E55" w:rsidP="00F56E55">
      <w:pPr>
        <w:pStyle w:val="1"/>
        <w:shd w:val="clear" w:color="auto" w:fill="auto"/>
        <w:jc w:val="right"/>
        <w:rPr>
          <w:sz w:val="22"/>
          <w:szCs w:val="22"/>
        </w:rPr>
      </w:pPr>
      <w:r>
        <w:rPr>
          <w:sz w:val="22"/>
          <w:szCs w:val="22"/>
        </w:rPr>
        <w:t xml:space="preserve">Министерства  энергетики </w:t>
      </w:r>
    </w:p>
    <w:p w:rsidR="00F56E55" w:rsidRDefault="00F56E55" w:rsidP="00F56E55">
      <w:pPr>
        <w:pStyle w:val="1"/>
        <w:shd w:val="clear" w:color="auto" w:fill="auto"/>
        <w:jc w:val="right"/>
        <w:rPr>
          <w:sz w:val="22"/>
          <w:szCs w:val="22"/>
        </w:rPr>
      </w:pPr>
      <w:r>
        <w:rPr>
          <w:sz w:val="22"/>
          <w:szCs w:val="22"/>
        </w:rPr>
        <w:t>Республики Беларусь</w:t>
      </w:r>
    </w:p>
    <w:p w:rsidR="00F56E55" w:rsidRDefault="00F56E55" w:rsidP="00F56E55">
      <w:pPr>
        <w:pStyle w:val="1"/>
        <w:shd w:val="clear" w:color="auto" w:fill="auto"/>
        <w:jc w:val="right"/>
        <w:rPr>
          <w:sz w:val="22"/>
          <w:szCs w:val="22"/>
        </w:rPr>
      </w:pPr>
      <w:r>
        <w:rPr>
          <w:sz w:val="22"/>
          <w:szCs w:val="22"/>
        </w:rPr>
        <w:t xml:space="preserve"> 29.01.2016 №4</w:t>
      </w:r>
    </w:p>
    <w:p w:rsidR="00F56E55" w:rsidRDefault="00F56E55" w:rsidP="00F56E55">
      <w:pPr>
        <w:pStyle w:val="1"/>
        <w:shd w:val="clear" w:color="auto" w:fill="auto"/>
        <w:jc w:val="right"/>
        <w:rPr>
          <w:sz w:val="22"/>
          <w:szCs w:val="22"/>
        </w:rPr>
      </w:pPr>
      <w:r>
        <w:rPr>
          <w:sz w:val="22"/>
          <w:szCs w:val="22"/>
        </w:rPr>
        <w:t>(в редакции постановления</w:t>
      </w:r>
    </w:p>
    <w:p w:rsidR="00F56E55" w:rsidRDefault="00F56E55" w:rsidP="00F56E55">
      <w:pPr>
        <w:pStyle w:val="1"/>
        <w:shd w:val="clear" w:color="auto" w:fill="auto"/>
        <w:jc w:val="right"/>
        <w:rPr>
          <w:sz w:val="22"/>
          <w:szCs w:val="22"/>
        </w:rPr>
      </w:pPr>
      <w:r>
        <w:rPr>
          <w:sz w:val="22"/>
          <w:szCs w:val="22"/>
        </w:rPr>
        <w:t xml:space="preserve">Министерства  энергетики </w:t>
      </w:r>
    </w:p>
    <w:p w:rsidR="00F56E55" w:rsidRDefault="00F56E55" w:rsidP="00F56E55">
      <w:pPr>
        <w:pStyle w:val="1"/>
        <w:shd w:val="clear" w:color="auto" w:fill="auto"/>
        <w:jc w:val="right"/>
        <w:rPr>
          <w:sz w:val="22"/>
          <w:szCs w:val="22"/>
        </w:rPr>
      </w:pPr>
      <w:r>
        <w:rPr>
          <w:sz w:val="22"/>
          <w:szCs w:val="22"/>
        </w:rPr>
        <w:t xml:space="preserve">Республики Беларусь </w:t>
      </w:r>
    </w:p>
    <w:p w:rsidR="00F56E55" w:rsidRDefault="009A58F1" w:rsidP="00F56E55">
      <w:pPr>
        <w:pStyle w:val="1"/>
        <w:shd w:val="clear" w:color="auto" w:fill="auto"/>
        <w:jc w:val="right"/>
        <w:rPr>
          <w:sz w:val="22"/>
          <w:szCs w:val="22"/>
        </w:rPr>
      </w:pPr>
      <w:r>
        <w:rPr>
          <w:sz w:val="22"/>
          <w:szCs w:val="22"/>
        </w:rPr>
        <w:t>06.12.2022 № 43</w:t>
      </w:r>
      <w:r w:rsidR="00F56E55">
        <w:rPr>
          <w:sz w:val="22"/>
          <w:szCs w:val="22"/>
        </w:rPr>
        <w:t>)</w:t>
      </w:r>
    </w:p>
    <w:p w:rsidR="00523770" w:rsidRDefault="00523770"/>
    <w:p w:rsidR="00F56E55" w:rsidRDefault="00F56E55" w:rsidP="00F56E55">
      <w:pPr>
        <w:spacing w:after="0"/>
      </w:pPr>
      <w:r>
        <w:t>_______________________________</w:t>
      </w:r>
    </w:p>
    <w:p w:rsidR="00F56E55" w:rsidRDefault="00F56E55" w:rsidP="00F56E55">
      <w:pPr>
        <w:pStyle w:val="1"/>
        <w:shd w:val="clear" w:color="auto" w:fill="auto"/>
      </w:pPr>
      <w:r>
        <w:tab/>
        <w:t>(наименование адресата)</w:t>
      </w:r>
    </w:p>
    <w:p w:rsidR="00F56E55" w:rsidRDefault="00F56E55" w:rsidP="00F56E55">
      <w:pPr>
        <w:pStyle w:val="20"/>
        <w:shd w:val="clear" w:color="auto" w:fill="auto"/>
        <w:ind w:firstLine="0"/>
        <w:jc w:val="center"/>
        <w:rPr>
          <w:b/>
          <w:bCs/>
        </w:rPr>
      </w:pPr>
      <w:r>
        <w:rPr>
          <w:b/>
          <w:bCs/>
        </w:rPr>
        <w:t>ЗАЯВЛЕНИЕ</w:t>
      </w:r>
      <w:r>
        <w:rPr>
          <w:b/>
          <w:bCs/>
        </w:rPr>
        <w:br/>
        <w:t>на подключение электроустановок граждан к электрическим сетям</w:t>
      </w:r>
      <w:r>
        <w:rPr>
          <w:b/>
          <w:bCs/>
        </w:rPr>
        <w:br/>
        <w:t>(для физических лиц)</w:t>
      </w:r>
    </w:p>
    <w:p w:rsidR="00F56E55" w:rsidRPr="005F3A3A" w:rsidRDefault="00F56E55" w:rsidP="005F3A3A">
      <w:pPr>
        <w:pStyle w:val="20"/>
        <w:shd w:val="clear" w:color="auto" w:fill="auto"/>
        <w:ind w:firstLine="0"/>
        <w:rPr>
          <w:sz w:val="20"/>
          <w:szCs w:val="20"/>
        </w:rPr>
      </w:pPr>
    </w:p>
    <w:p w:rsidR="00F56E55" w:rsidRPr="005F3A3A" w:rsidRDefault="009A58F1" w:rsidP="00F56E55">
      <w:pPr>
        <w:pStyle w:val="20"/>
        <w:numPr>
          <w:ilvl w:val="0"/>
          <w:numId w:val="4"/>
        </w:numPr>
        <w:shd w:val="clear" w:color="auto" w:fill="auto"/>
        <w:ind w:left="0" w:firstLine="3"/>
        <w:jc w:val="both"/>
        <w:rPr>
          <w:sz w:val="20"/>
          <w:szCs w:val="20"/>
        </w:rPr>
      </w:pPr>
      <w:r>
        <w:t>1. В соответствии с абзацем седьмым части первой пункта 4, пунктами 7, 8, 18, 19, 50 и 51 Правил электроснабжения, утвержденных постановлением Совета Министров Республики Беларусь от 17 октября 2011 г. № 1394, и на основании изложенных ниже сведений прошу заключить договор на подключение электроустановок к электрической сети:</w:t>
      </w:r>
    </w:p>
    <w:tbl>
      <w:tblPr>
        <w:tblW w:w="93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2646"/>
        <w:gridCol w:w="47"/>
        <w:gridCol w:w="1938"/>
        <w:gridCol w:w="1193"/>
        <w:gridCol w:w="1405"/>
        <w:gridCol w:w="1701"/>
        <w:gridCol w:w="28"/>
      </w:tblGrid>
      <w:tr w:rsidR="009A58F1" w:rsidTr="00CB1651">
        <w:trPr>
          <w:gridAfter w:val="1"/>
          <w:wAfter w:w="28" w:type="dxa"/>
          <w:trHeight w:hRule="exact" w:val="926"/>
        </w:trPr>
        <w:tc>
          <w:tcPr>
            <w:tcW w:w="426" w:type="dxa"/>
            <w:shd w:val="clear" w:color="auto" w:fill="FFFFFF"/>
          </w:tcPr>
          <w:p w:rsidR="009A58F1" w:rsidRDefault="009A58F1" w:rsidP="009A58F1">
            <w:pPr>
              <w:pStyle w:val="a5"/>
              <w:shd w:val="clear" w:color="auto" w:fill="auto"/>
            </w:pPr>
            <w:r>
              <w:t>1.1</w:t>
            </w:r>
          </w:p>
        </w:tc>
        <w:tc>
          <w:tcPr>
            <w:tcW w:w="8930" w:type="dxa"/>
            <w:gridSpan w:val="6"/>
            <w:shd w:val="clear" w:color="auto" w:fill="FFFFFF"/>
          </w:tcPr>
          <w:p w:rsidR="009A58F1" w:rsidRDefault="009A58F1" w:rsidP="00CB1651">
            <w:pPr>
              <w:pStyle w:val="a5"/>
              <w:shd w:val="clear" w:color="auto" w:fill="auto"/>
              <w:jc w:val="both"/>
              <w:rPr>
                <w:b/>
                <w:bCs/>
              </w:rPr>
            </w:pPr>
            <w:r>
              <w:t>□ – работы по проектированию и монтажу электроустановок, услуги по проведению электрофизических измерений оказаны гражданину организациями, не входящими в состав ГПО «</w:t>
            </w:r>
            <w:proofErr w:type="spellStart"/>
            <w:r>
              <w:t>Белэнерго</w:t>
            </w:r>
            <w:proofErr w:type="spellEnd"/>
            <w:r>
              <w:t xml:space="preserve">», и гражданин намеревается самостоятельно обратиться в орган </w:t>
            </w:r>
            <w:proofErr w:type="spellStart"/>
            <w:r>
              <w:t>госэнергогазнадзора</w:t>
            </w:r>
            <w:proofErr w:type="spellEnd"/>
            <w:r>
              <w:t xml:space="preserve"> за получением акта осмотра (допуска) электроустановок</w:t>
            </w:r>
            <w:r w:rsidR="00CB1651">
              <w:t>;</w:t>
            </w:r>
          </w:p>
        </w:tc>
      </w:tr>
      <w:tr w:rsidR="009A58F1" w:rsidTr="00521AE0">
        <w:trPr>
          <w:gridAfter w:val="1"/>
          <w:wAfter w:w="28" w:type="dxa"/>
          <w:trHeight w:hRule="exact" w:val="1407"/>
        </w:trPr>
        <w:tc>
          <w:tcPr>
            <w:tcW w:w="426" w:type="dxa"/>
            <w:shd w:val="clear" w:color="auto" w:fill="FFFFFF"/>
          </w:tcPr>
          <w:p w:rsidR="009A58F1" w:rsidRDefault="009A58F1" w:rsidP="009A58F1">
            <w:pPr>
              <w:pStyle w:val="a5"/>
              <w:shd w:val="clear" w:color="auto" w:fill="auto"/>
            </w:pPr>
            <w:r>
              <w:t>1.2</w:t>
            </w:r>
          </w:p>
        </w:tc>
        <w:tc>
          <w:tcPr>
            <w:tcW w:w="8930" w:type="dxa"/>
            <w:gridSpan w:val="6"/>
            <w:shd w:val="clear" w:color="auto" w:fill="FFFFFF"/>
          </w:tcPr>
          <w:p w:rsidR="009A58F1" w:rsidRDefault="009A58F1" w:rsidP="00CB1651">
            <w:pPr>
              <w:pStyle w:val="a5"/>
              <w:shd w:val="clear" w:color="auto" w:fill="auto"/>
              <w:jc w:val="both"/>
              <w:rPr>
                <w:b/>
                <w:bCs/>
              </w:rPr>
            </w:pPr>
            <w:r>
              <w:t>□ – работы по проектированию и монтажу электроустановок, услуги по проведению электрофизических измерений оказаны гражданину организациями, не входящими в состав ГПО «</w:t>
            </w:r>
            <w:proofErr w:type="spellStart"/>
            <w:r>
              <w:t>Белэнерго</w:t>
            </w:r>
            <w:proofErr w:type="spellEnd"/>
            <w:r>
              <w:t xml:space="preserve">», с требуемым получением филиалом «Электрические сети» </w:t>
            </w:r>
            <w:proofErr w:type="spellStart"/>
            <w:r>
              <w:t>энергоснабжающей</w:t>
            </w:r>
            <w:proofErr w:type="spellEnd"/>
            <w:r>
              <w:t xml:space="preserve"> организации, входящей в состав ГПО «</w:t>
            </w:r>
            <w:proofErr w:type="spellStart"/>
            <w:r>
              <w:t>Белэнерго</w:t>
            </w:r>
            <w:proofErr w:type="spellEnd"/>
            <w:r>
              <w:t xml:space="preserve">» (далее – </w:t>
            </w:r>
            <w:proofErr w:type="spellStart"/>
            <w:r>
              <w:t>энергоснабжающая</w:t>
            </w:r>
            <w:proofErr w:type="spellEnd"/>
            <w:r>
              <w:t xml:space="preserve"> организация), ее структурным подразделением в органе </w:t>
            </w:r>
            <w:proofErr w:type="spellStart"/>
            <w:r>
              <w:t>госэнергогазнадзора</w:t>
            </w:r>
            <w:proofErr w:type="spellEnd"/>
            <w:r>
              <w:t xml:space="preserve"> в интересах гражданина акта осмотра (допуска) электроустановок</w:t>
            </w:r>
            <w:r w:rsidR="00CB1651">
              <w:t>;</w:t>
            </w:r>
          </w:p>
        </w:tc>
      </w:tr>
      <w:tr w:rsidR="009A58F1" w:rsidTr="00CB1651">
        <w:trPr>
          <w:gridAfter w:val="1"/>
          <w:wAfter w:w="28" w:type="dxa"/>
          <w:trHeight w:hRule="exact" w:val="1144"/>
        </w:trPr>
        <w:tc>
          <w:tcPr>
            <w:tcW w:w="426" w:type="dxa"/>
            <w:shd w:val="clear" w:color="auto" w:fill="FFFFFF"/>
          </w:tcPr>
          <w:p w:rsidR="009A58F1" w:rsidRDefault="009A58F1" w:rsidP="009A58F1">
            <w:pPr>
              <w:pStyle w:val="a5"/>
              <w:shd w:val="clear" w:color="auto" w:fill="auto"/>
            </w:pPr>
            <w:r>
              <w:t>1.3</w:t>
            </w:r>
          </w:p>
        </w:tc>
        <w:tc>
          <w:tcPr>
            <w:tcW w:w="8930" w:type="dxa"/>
            <w:gridSpan w:val="6"/>
            <w:shd w:val="clear" w:color="auto" w:fill="FFFFFF"/>
          </w:tcPr>
          <w:p w:rsidR="009A58F1" w:rsidRDefault="009A58F1" w:rsidP="00CB1651">
            <w:pPr>
              <w:pStyle w:val="a5"/>
              <w:shd w:val="clear" w:color="auto" w:fill="auto"/>
              <w:jc w:val="both"/>
              <w:rPr>
                <w:b/>
                <w:bCs/>
              </w:rPr>
            </w:pPr>
            <w:r>
              <w:t xml:space="preserve">□ – с оказанием филиалом «Электрические сети» </w:t>
            </w:r>
            <w:proofErr w:type="spellStart"/>
            <w:r>
              <w:t>энергоснабжающей</w:t>
            </w:r>
            <w:proofErr w:type="spellEnd"/>
            <w:r>
              <w:t xml:space="preserve"> организации, ее структурным подразделением гражданину работ по проектированию и монтажу электроустановок, услуг по выполнению электрофизических измерений, с получением филиалом «Электрические сети» </w:t>
            </w:r>
            <w:proofErr w:type="spellStart"/>
            <w:r>
              <w:t>энергоснабжающей</w:t>
            </w:r>
            <w:proofErr w:type="spellEnd"/>
            <w:r>
              <w:t xml:space="preserve"> организации, ее структурным подразделением в органе </w:t>
            </w:r>
            <w:proofErr w:type="spellStart"/>
            <w:r>
              <w:t>госэнергогазнадзора</w:t>
            </w:r>
            <w:proofErr w:type="spellEnd"/>
            <w:r>
              <w:t xml:space="preserve"> в интересах гражданина акта осмотра (допуска) электроустановок»;</w:t>
            </w:r>
          </w:p>
        </w:tc>
      </w:tr>
      <w:tr w:rsidR="00F56E55" w:rsidTr="009A58F1">
        <w:trPr>
          <w:gridAfter w:val="1"/>
          <w:wAfter w:w="28" w:type="dxa"/>
          <w:trHeight w:hRule="exact" w:val="250"/>
        </w:trPr>
        <w:tc>
          <w:tcPr>
            <w:tcW w:w="426" w:type="dxa"/>
            <w:shd w:val="clear" w:color="auto" w:fill="FFFFFF"/>
            <w:vAlign w:val="bottom"/>
          </w:tcPr>
          <w:p w:rsidR="00F56E55" w:rsidRDefault="009A58F1" w:rsidP="00F56E55">
            <w:pPr>
              <w:pStyle w:val="a5"/>
              <w:shd w:val="clear" w:color="auto" w:fill="auto"/>
              <w:jc w:val="both"/>
            </w:pPr>
            <w:r>
              <w:t>2</w:t>
            </w:r>
          </w:p>
        </w:tc>
        <w:tc>
          <w:tcPr>
            <w:tcW w:w="8930" w:type="dxa"/>
            <w:gridSpan w:val="6"/>
            <w:shd w:val="clear" w:color="auto" w:fill="FFFFFF"/>
            <w:vAlign w:val="bottom"/>
          </w:tcPr>
          <w:p w:rsidR="00F56E55" w:rsidRDefault="00F56E55" w:rsidP="00F56E55">
            <w:pPr>
              <w:pStyle w:val="a5"/>
              <w:shd w:val="clear" w:color="auto" w:fill="auto"/>
              <w:jc w:val="both"/>
            </w:pPr>
            <w:r>
              <w:rPr>
                <w:b/>
                <w:bCs/>
              </w:rPr>
              <w:t>Сведения о заявителе</w:t>
            </w:r>
          </w:p>
        </w:tc>
      </w:tr>
      <w:tr w:rsidR="00F56E55" w:rsidTr="009A58F1">
        <w:trPr>
          <w:gridAfter w:val="1"/>
          <w:wAfter w:w="28" w:type="dxa"/>
          <w:trHeight w:hRule="exact" w:val="804"/>
        </w:trPr>
        <w:tc>
          <w:tcPr>
            <w:tcW w:w="426" w:type="dxa"/>
            <w:shd w:val="clear" w:color="auto" w:fill="FFFFFF"/>
          </w:tcPr>
          <w:p w:rsidR="00F56E55" w:rsidRDefault="009A58F1" w:rsidP="00F56E55">
            <w:pPr>
              <w:pStyle w:val="a5"/>
              <w:shd w:val="clear" w:color="auto" w:fill="auto"/>
              <w:jc w:val="both"/>
            </w:pPr>
            <w:r>
              <w:t>2</w:t>
            </w:r>
            <w:r w:rsidR="00F56E55">
              <w:t>.1</w:t>
            </w:r>
          </w:p>
        </w:tc>
        <w:tc>
          <w:tcPr>
            <w:tcW w:w="2693" w:type="dxa"/>
            <w:gridSpan w:val="2"/>
            <w:shd w:val="clear" w:color="auto" w:fill="FFFFFF"/>
          </w:tcPr>
          <w:p w:rsidR="00F56E55" w:rsidRDefault="00F56E55" w:rsidP="00901EB4">
            <w:pPr>
              <w:pStyle w:val="a5"/>
              <w:shd w:val="clear" w:color="auto" w:fill="auto"/>
            </w:pPr>
            <w:r>
              <w:t>фамилия, собственное имя, отчество (если таковое имеется):</w:t>
            </w:r>
          </w:p>
        </w:tc>
        <w:tc>
          <w:tcPr>
            <w:tcW w:w="6237" w:type="dxa"/>
            <w:gridSpan w:val="4"/>
            <w:shd w:val="clear" w:color="auto" w:fill="FFFFFF"/>
          </w:tcPr>
          <w:p w:rsidR="00F56E55" w:rsidRDefault="00F56E55" w:rsidP="00F56E55">
            <w:pPr>
              <w:jc w:val="both"/>
              <w:rPr>
                <w:sz w:val="10"/>
                <w:szCs w:val="10"/>
              </w:rPr>
            </w:pPr>
          </w:p>
        </w:tc>
      </w:tr>
      <w:tr w:rsidR="00F56E55" w:rsidTr="009A58F1">
        <w:trPr>
          <w:gridAfter w:val="1"/>
          <w:wAfter w:w="28" w:type="dxa"/>
          <w:trHeight w:hRule="exact" w:val="470"/>
        </w:trPr>
        <w:tc>
          <w:tcPr>
            <w:tcW w:w="426" w:type="dxa"/>
            <w:shd w:val="clear" w:color="auto" w:fill="FFFFFF"/>
            <w:vAlign w:val="center"/>
          </w:tcPr>
          <w:p w:rsidR="00F56E55" w:rsidRDefault="009A58F1" w:rsidP="00F56E55">
            <w:pPr>
              <w:pStyle w:val="a5"/>
              <w:shd w:val="clear" w:color="auto" w:fill="auto"/>
              <w:jc w:val="both"/>
            </w:pPr>
            <w:r>
              <w:t>2</w:t>
            </w:r>
            <w:r w:rsidR="00F56E55">
              <w:t>.2</w:t>
            </w:r>
          </w:p>
        </w:tc>
        <w:tc>
          <w:tcPr>
            <w:tcW w:w="2693" w:type="dxa"/>
            <w:gridSpan w:val="2"/>
            <w:shd w:val="clear" w:color="auto" w:fill="FFFFFF"/>
          </w:tcPr>
          <w:p w:rsidR="00F56E55" w:rsidRDefault="00F56E55" w:rsidP="00901EB4">
            <w:pPr>
              <w:pStyle w:val="a5"/>
              <w:shd w:val="clear" w:color="auto" w:fill="auto"/>
            </w:pPr>
            <w:r>
              <w:t>место жительства (место пребывания):</w:t>
            </w:r>
          </w:p>
        </w:tc>
        <w:tc>
          <w:tcPr>
            <w:tcW w:w="6237" w:type="dxa"/>
            <w:gridSpan w:val="4"/>
            <w:shd w:val="clear" w:color="auto" w:fill="FFFFFF"/>
          </w:tcPr>
          <w:p w:rsidR="00F56E55" w:rsidRDefault="00F56E55" w:rsidP="00F56E55">
            <w:pPr>
              <w:jc w:val="both"/>
              <w:rPr>
                <w:sz w:val="10"/>
                <w:szCs w:val="10"/>
              </w:rPr>
            </w:pPr>
          </w:p>
        </w:tc>
      </w:tr>
      <w:tr w:rsidR="00F56E55" w:rsidTr="009A58F1">
        <w:trPr>
          <w:gridAfter w:val="1"/>
          <w:wAfter w:w="28" w:type="dxa"/>
          <w:trHeight w:hRule="exact" w:val="750"/>
        </w:trPr>
        <w:tc>
          <w:tcPr>
            <w:tcW w:w="426" w:type="dxa"/>
            <w:tcBorders>
              <w:bottom w:val="single" w:sz="4" w:space="0" w:color="auto"/>
            </w:tcBorders>
            <w:shd w:val="clear" w:color="auto" w:fill="FFFFFF"/>
          </w:tcPr>
          <w:p w:rsidR="00F56E55" w:rsidRDefault="009A58F1" w:rsidP="00F56E55">
            <w:pPr>
              <w:pStyle w:val="a5"/>
              <w:shd w:val="clear" w:color="auto" w:fill="auto"/>
              <w:jc w:val="both"/>
            </w:pPr>
            <w:r>
              <w:t>2</w:t>
            </w:r>
            <w:r w:rsidR="00F56E55">
              <w:t>.3</w:t>
            </w:r>
          </w:p>
        </w:tc>
        <w:tc>
          <w:tcPr>
            <w:tcW w:w="2693" w:type="dxa"/>
            <w:gridSpan w:val="2"/>
            <w:tcBorders>
              <w:bottom w:val="single" w:sz="4" w:space="0" w:color="auto"/>
            </w:tcBorders>
            <w:shd w:val="clear" w:color="auto" w:fill="FFFFFF"/>
          </w:tcPr>
          <w:p w:rsidR="00F56E55" w:rsidRDefault="00F56E55" w:rsidP="00F56E55">
            <w:pPr>
              <w:pStyle w:val="a5"/>
              <w:shd w:val="clear" w:color="auto" w:fill="auto"/>
              <w:jc w:val="both"/>
            </w:pPr>
            <w:r>
              <w:t>контактная информация:</w:t>
            </w:r>
          </w:p>
        </w:tc>
        <w:tc>
          <w:tcPr>
            <w:tcW w:w="1938" w:type="dxa"/>
            <w:tcBorders>
              <w:bottom w:val="single" w:sz="4" w:space="0" w:color="auto"/>
            </w:tcBorders>
            <w:shd w:val="clear" w:color="auto" w:fill="FFFFFF"/>
          </w:tcPr>
          <w:p w:rsidR="00F56E55" w:rsidRDefault="00F56E55" w:rsidP="005F3A3A">
            <w:pPr>
              <w:pStyle w:val="a5"/>
              <w:shd w:val="clear" w:color="auto" w:fill="auto"/>
            </w:pPr>
            <w:r>
              <w:t>домашний телефон:</w:t>
            </w:r>
          </w:p>
        </w:tc>
        <w:tc>
          <w:tcPr>
            <w:tcW w:w="2598" w:type="dxa"/>
            <w:gridSpan w:val="2"/>
            <w:tcBorders>
              <w:bottom w:val="single" w:sz="4" w:space="0" w:color="auto"/>
            </w:tcBorders>
            <w:shd w:val="clear" w:color="auto" w:fill="FFFFFF"/>
          </w:tcPr>
          <w:p w:rsidR="00F56E55" w:rsidRDefault="00F56E55" w:rsidP="00F56E55">
            <w:pPr>
              <w:pStyle w:val="a5"/>
              <w:shd w:val="clear" w:color="auto" w:fill="auto"/>
              <w:jc w:val="both"/>
            </w:pPr>
            <w:r>
              <w:t>мобильный телефон:</w:t>
            </w:r>
          </w:p>
        </w:tc>
        <w:tc>
          <w:tcPr>
            <w:tcW w:w="1701" w:type="dxa"/>
            <w:tcBorders>
              <w:bottom w:val="single" w:sz="4" w:space="0" w:color="auto"/>
            </w:tcBorders>
            <w:shd w:val="clear" w:color="auto" w:fill="FFFFFF"/>
          </w:tcPr>
          <w:p w:rsidR="00F56E55" w:rsidRDefault="00F56E55" w:rsidP="00F56E55">
            <w:pPr>
              <w:pStyle w:val="a5"/>
              <w:shd w:val="clear" w:color="auto" w:fill="auto"/>
              <w:jc w:val="both"/>
            </w:pPr>
            <w:r>
              <w:t>е</w:t>
            </w:r>
            <w:r>
              <w:rPr>
                <w:lang w:val="en-US" w:bidi="en-US"/>
              </w:rPr>
              <w:t>-mail:</w:t>
            </w:r>
          </w:p>
        </w:tc>
      </w:tr>
      <w:tr w:rsidR="00F56E55" w:rsidTr="009A58F1">
        <w:trPr>
          <w:gridAfter w:val="1"/>
          <w:wAfter w:w="28" w:type="dxa"/>
          <w:trHeight w:hRule="exact" w:val="984"/>
        </w:trPr>
        <w:tc>
          <w:tcPr>
            <w:tcW w:w="426" w:type="dxa"/>
            <w:tcBorders>
              <w:bottom w:val="single" w:sz="4" w:space="0" w:color="auto"/>
            </w:tcBorders>
            <w:shd w:val="clear" w:color="auto" w:fill="FFFFFF"/>
          </w:tcPr>
          <w:p w:rsidR="00F56E55" w:rsidRDefault="009A58F1" w:rsidP="00F56E55">
            <w:pPr>
              <w:pStyle w:val="a5"/>
              <w:shd w:val="clear" w:color="auto" w:fill="auto"/>
              <w:jc w:val="both"/>
            </w:pPr>
            <w:r>
              <w:t>2</w:t>
            </w:r>
            <w:r w:rsidR="00F56E55">
              <w:t>.4</w:t>
            </w:r>
          </w:p>
        </w:tc>
        <w:tc>
          <w:tcPr>
            <w:tcW w:w="2693" w:type="dxa"/>
            <w:gridSpan w:val="2"/>
            <w:tcBorders>
              <w:bottom w:val="single" w:sz="4" w:space="0" w:color="auto"/>
            </w:tcBorders>
            <w:shd w:val="clear" w:color="auto" w:fill="FFFFFF"/>
          </w:tcPr>
          <w:p w:rsidR="00F56E55" w:rsidRDefault="00F56E55" w:rsidP="00901EB4">
            <w:pPr>
              <w:pStyle w:val="a5"/>
              <w:shd w:val="clear" w:color="auto" w:fill="auto"/>
            </w:pPr>
            <w:r>
              <w:t>данные паспорта или иного документа, удостоверяющего личность:</w:t>
            </w:r>
          </w:p>
        </w:tc>
        <w:tc>
          <w:tcPr>
            <w:tcW w:w="1938" w:type="dxa"/>
            <w:tcBorders>
              <w:bottom w:val="single" w:sz="4" w:space="0" w:color="auto"/>
            </w:tcBorders>
            <w:shd w:val="clear" w:color="auto" w:fill="FFFFFF"/>
          </w:tcPr>
          <w:p w:rsidR="00F56E55" w:rsidRDefault="00F56E55" w:rsidP="00F56E55">
            <w:pPr>
              <w:pStyle w:val="a5"/>
              <w:shd w:val="clear" w:color="auto" w:fill="auto"/>
              <w:jc w:val="both"/>
            </w:pPr>
            <w:r>
              <w:t>номер:</w:t>
            </w:r>
          </w:p>
        </w:tc>
        <w:tc>
          <w:tcPr>
            <w:tcW w:w="2598" w:type="dxa"/>
            <w:gridSpan w:val="2"/>
            <w:tcBorders>
              <w:bottom w:val="single" w:sz="4" w:space="0" w:color="auto"/>
            </w:tcBorders>
            <w:shd w:val="clear" w:color="auto" w:fill="FFFFFF"/>
          </w:tcPr>
          <w:p w:rsidR="00F56E55" w:rsidRDefault="00F56E55" w:rsidP="00F56E55">
            <w:pPr>
              <w:pStyle w:val="a5"/>
              <w:shd w:val="clear" w:color="auto" w:fill="auto"/>
              <w:jc w:val="both"/>
            </w:pPr>
            <w:r>
              <w:t>идентификационный номер:</w:t>
            </w:r>
          </w:p>
        </w:tc>
        <w:tc>
          <w:tcPr>
            <w:tcW w:w="1701" w:type="dxa"/>
            <w:tcBorders>
              <w:bottom w:val="single" w:sz="4" w:space="0" w:color="auto"/>
            </w:tcBorders>
            <w:shd w:val="clear" w:color="auto" w:fill="FFFFFF"/>
          </w:tcPr>
          <w:p w:rsidR="00F56E55" w:rsidRDefault="00F56E55" w:rsidP="00F56E55">
            <w:pPr>
              <w:pStyle w:val="a5"/>
              <w:shd w:val="clear" w:color="auto" w:fill="auto"/>
              <w:jc w:val="both"/>
            </w:pPr>
            <w:r>
              <w:t>кем и когда выдан:</w:t>
            </w: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4"/>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3</w:t>
            </w:r>
          </w:p>
        </w:tc>
        <w:tc>
          <w:tcPr>
            <w:tcW w:w="8958" w:type="dxa"/>
            <w:gridSpan w:val="7"/>
            <w:tcBorders>
              <w:top w:val="single" w:sz="4" w:space="0" w:color="auto"/>
              <w:left w:val="single" w:sz="4" w:space="0" w:color="auto"/>
              <w:right w:val="single" w:sz="4" w:space="0" w:color="auto"/>
            </w:tcBorders>
            <w:shd w:val="clear" w:color="auto" w:fill="FFFFFF"/>
          </w:tcPr>
          <w:p w:rsidR="00F56E55" w:rsidRPr="005F3A3A" w:rsidRDefault="00F56E55" w:rsidP="005F3A3A">
            <w:pPr>
              <w:pStyle w:val="a5"/>
              <w:shd w:val="clear" w:color="auto" w:fill="auto"/>
              <w:jc w:val="both"/>
            </w:pPr>
            <w:r w:rsidRPr="005F3A3A">
              <w:rPr>
                <w:bCs/>
              </w:rPr>
              <w:t>Сведения об объекте электроснабжения (капитальное строение (здание, сооружение), изолированное помещение, инженерные коммуникации, иные объекты недвижимого имущества, части указанных объектов либо их совокупность, строительство которых может включать очереди строительства, пусковые комплексы, земельный участок, на котором отсутствуют объекты недвижимого имущества, электроустановки которых присоединены (подлежат присоединению) к электрическим сетям)</w:t>
            </w: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9"/>
        </w:trPr>
        <w:tc>
          <w:tcPr>
            <w:tcW w:w="426" w:type="dxa"/>
            <w:tcBorders>
              <w:top w:val="single" w:sz="4" w:space="0" w:color="auto"/>
              <w:left w:val="single" w:sz="4" w:space="0" w:color="auto"/>
              <w:bottom w:val="single" w:sz="4" w:space="0" w:color="auto"/>
            </w:tcBorders>
            <w:shd w:val="clear" w:color="auto" w:fill="FFFFFF"/>
          </w:tcPr>
          <w:p w:rsidR="00F56E55" w:rsidRDefault="009A58F1" w:rsidP="00F56E55">
            <w:pPr>
              <w:pStyle w:val="a5"/>
              <w:shd w:val="clear" w:color="auto" w:fill="auto"/>
              <w:jc w:val="both"/>
            </w:pPr>
            <w:r>
              <w:t>3</w:t>
            </w:r>
            <w:r w:rsidR="00F56E55">
              <w:t>.1</w:t>
            </w:r>
          </w:p>
        </w:tc>
        <w:tc>
          <w:tcPr>
            <w:tcW w:w="2646" w:type="dxa"/>
            <w:tcBorders>
              <w:top w:val="single" w:sz="4" w:space="0" w:color="auto"/>
              <w:left w:val="single" w:sz="4" w:space="0" w:color="auto"/>
              <w:bottom w:val="single" w:sz="4" w:space="0" w:color="auto"/>
            </w:tcBorders>
            <w:shd w:val="clear" w:color="auto" w:fill="FFFFFF"/>
          </w:tcPr>
          <w:p w:rsidR="00F56E55" w:rsidRPr="001B2887" w:rsidRDefault="00F56E55" w:rsidP="001B2887">
            <w:pPr>
              <w:spacing w:after="0" w:line="240" w:lineRule="auto"/>
              <w:rPr>
                <w:rFonts w:ascii="Times New Roman" w:hAnsi="Times New Roman" w:cs="Times New Roman"/>
                <w:sz w:val="20"/>
                <w:szCs w:val="20"/>
              </w:rPr>
            </w:pPr>
            <w:r w:rsidRPr="001B2887">
              <w:rPr>
                <w:rFonts w:ascii="Times New Roman" w:hAnsi="Times New Roman" w:cs="Times New Roman"/>
                <w:sz w:val="20"/>
                <w:szCs w:val="20"/>
              </w:rPr>
              <w:t>наименование объекта электроснабжения:</w:t>
            </w:r>
          </w:p>
        </w:tc>
        <w:tc>
          <w:tcPr>
            <w:tcW w:w="6312" w:type="dxa"/>
            <w:gridSpan w:val="6"/>
            <w:tcBorders>
              <w:top w:val="single" w:sz="4" w:space="0" w:color="auto"/>
              <w:left w:val="single" w:sz="4" w:space="0" w:color="auto"/>
              <w:bottom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1"/>
        </w:trPr>
        <w:tc>
          <w:tcPr>
            <w:tcW w:w="426" w:type="dxa"/>
            <w:tcBorders>
              <w:top w:val="single" w:sz="4" w:space="0" w:color="auto"/>
              <w:left w:val="single" w:sz="4" w:space="0" w:color="auto"/>
              <w:bottom w:val="single" w:sz="4" w:space="0" w:color="auto"/>
            </w:tcBorders>
            <w:shd w:val="clear" w:color="auto" w:fill="FFFFFF"/>
          </w:tcPr>
          <w:p w:rsidR="00F56E55" w:rsidRDefault="009A58F1" w:rsidP="00F56E55">
            <w:pPr>
              <w:pStyle w:val="a5"/>
              <w:shd w:val="clear" w:color="auto" w:fill="auto"/>
              <w:jc w:val="both"/>
            </w:pPr>
            <w:r>
              <w:t>3</w:t>
            </w:r>
            <w:r w:rsidR="00F56E55">
              <w:t>.2</w:t>
            </w:r>
          </w:p>
        </w:tc>
        <w:tc>
          <w:tcPr>
            <w:tcW w:w="2646" w:type="dxa"/>
            <w:tcBorders>
              <w:top w:val="single" w:sz="4" w:space="0" w:color="auto"/>
              <w:left w:val="single" w:sz="4" w:space="0" w:color="auto"/>
              <w:bottom w:val="single" w:sz="4" w:space="0" w:color="auto"/>
            </w:tcBorders>
            <w:shd w:val="clear" w:color="auto" w:fill="FFFFFF"/>
          </w:tcPr>
          <w:p w:rsidR="00F56E55" w:rsidRDefault="00F56E55" w:rsidP="005F3A3A">
            <w:pPr>
              <w:pStyle w:val="a5"/>
              <w:shd w:val="clear" w:color="auto" w:fill="auto"/>
              <w:jc w:val="both"/>
            </w:pPr>
            <w:r>
              <w:t>место расположения (место планируемого расположения) объекта электроснабжения:</w:t>
            </w:r>
          </w:p>
        </w:tc>
        <w:tc>
          <w:tcPr>
            <w:tcW w:w="6312" w:type="dxa"/>
            <w:gridSpan w:val="6"/>
            <w:tcBorders>
              <w:top w:val="single" w:sz="4" w:space="0" w:color="auto"/>
              <w:left w:val="single" w:sz="4" w:space="0" w:color="auto"/>
              <w:bottom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32"/>
        </w:trPr>
        <w:tc>
          <w:tcPr>
            <w:tcW w:w="426" w:type="dxa"/>
            <w:tcBorders>
              <w:top w:val="single" w:sz="4" w:space="0" w:color="auto"/>
              <w:left w:val="single" w:sz="4" w:space="0" w:color="auto"/>
              <w:bottom w:val="single" w:sz="4" w:space="0" w:color="auto"/>
            </w:tcBorders>
            <w:shd w:val="clear" w:color="auto" w:fill="FFFFFF"/>
          </w:tcPr>
          <w:p w:rsidR="00F56E55" w:rsidRDefault="009A58F1" w:rsidP="00F56E55">
            <w:pPr>
              <w:pStyle w:val="a5"/>
              <w:shd w:val="clear" w:color="auto" w:fill="auto"/>
              <w:jc w:val="both"/>
            </w:pPr>
            <w:r>
              <w:lastRenderedPageBreak/>
              <w:t>3</w:t>
            </w:r>
            <w:r w:rsidR="00F56E55">
              <w:t>.3</w:t>
            </w:r>
          </w:p>
        </w:tc>
        <w:tc>
          <w:tcPr>
            <w:tcW w:w="2646" w:type="dxa"/>
            <w:tcBorders>
              <w:top w:val="single" w:sz="4" w:space="0" w:color="auto"/>
              <w:left w:val="single" w:sz="4" w:space="0" w:color="auto"/>
              <w:bottom w:val="single" w:sz="4" w:space="0" w:color="auto"/>
            </w:tcBorders>
            <w:shd w:val="clear" w:color="auto" w:fill="FFFFFF"/>
          </w:tcPr>
          <w:p w:rsidR="00F56E55" w:rsidRDefault="00F56E55" w:rsidP="005F3A3A">
            <w:pPr>
              <w:pStyle w:val="a5"/>
              <w:shd w:val="clear" w:color="auto" w:fill="auto"/>
              <w:jc w:val="both"/>
            </w:pPr>
            <w:r>
              <w:t>информация о планируемых к проведению работах:</w:t>
            </w:r>
          </w:p>
        </w:tc>
        <w:tc>
          <w:tcPr>
            <w:tcW w:w="6312" w:type="dxa"/>
            <w:gridSpan w:val="6"/>
            <w:tcBorders>
              <w:top w:val="single" w:sz="4" w:space="0" w:color="auto"/>
              <w:left w:val="single" w:sz="4" w:space="0" w:color="auto"/>
              <w:bottom w:val="single" w:sz="4" w:space="0" w:color="auto"/>
              <w:right w:val="single" w:sz="4" w:space="0" w:color="auto"/>
            </w:tcBorders>
            <w:shd w:val="clear" w:color="auto" w:fill="FFFFFF"/>
          </w:tcPr>
          <w:p w:rsidR="00F56E55" w:rsidRDefault="005F3A3A" w:rsidP="005F3A3A">
            <w:pPr>
              <w:pStyle w:val="a5"/>
              <w:shd w:val="clear" w:color="auto" w:fill="auto"/>
              <w:tabs>
                <w:tab w:val="left" w:pos="320"/>
              </w:tabs>
            </w:pPr>
            <w:r>
              <w:t xml:space="preserve">□ </w:t>
            </w:r>
            <w:r w:rsidR="00F56E55">
              <w:t>новое строительство (возведение)</w:t>
            </w:r>
          </w:p>
          <w:p w:rsidR="00F56E55" w:rsidRDefault="005F3A3A" w:rsidP="005F3A3A">
            <w:pPr>
              <w:pStyle w:val="a5"/>
              <w:shd w:val="clear" w:color="auto" w:fill="auto"/>
              <w:tabs>
                <w:tab w:val="left" w:pos="320"/>
              </w:tabs>
            </w:pPr>
            <w:r>
              <w:t xml:space="preserve">□ </w:t>
            </w:r>
            <w:r w:rsidR="00F56E55">
              <w:t>реконструкция</w:t>
            </w:r>
          </w:p>
          <w:p w:rsidR="00F56E55" w:rsidRDefault="005F3A3A" w:rsidP="005F3A3A">
            <w:pPr>
              <w:pStyle w:val="a5"/>
              <w:shd w:val="clear" w:color="auto" w:fill="auto"/>
              <w:tabs>
                <w:tab w:val="left" w:pos="320"/>
              </w:tabs>
            </w:pPr>
            <w:r>
              <w:t xml:space="preserve">□ </w:t>
            </w:r>
            <w:r w:rsidR="00F56E55">
              <w:t>изменение разрешенной к использованию мощности</w:t>
            </w:r>
          </w:p>
          <w:p w:rsidR="00F56E55" w:rsidRDefault="005F3A3A" w:rsidP="005F3A3A">
            <w:pPr>
              <w:pStyle w:val="a5"/>
              <w:shd w:val="clear" w:color="auto" w:fill="auto"/>
              <w:tabs>
                <w:tab w:val="left" w:pos="320"/>
              </w:tabs>
            </w:pPr>
            <w:r>
              <w:t xml:space="preserve">□ </w:t>
            </w:r>
            <w:r w:rsidR="00F56E55">
              <w:t>изменение точек присоединения</w:t>
            </w:r>
          </w:p>
          <w:p w:rsidR="00F56E55" w:rsidRDefault="005F3A3A" w:rsidP="005F3A3A">
            <w:pPr>
              <w:pStyle w:val="a5"/>
              <w:shd w:val="clear" w:color="auto" w:fill="auto"/>
              <w:tabs>
                <w:tab w:val="left" w:pos="320"/>
              </w:tabs>
              <w:spacing w:after="40"/>
            </w:pPr>
            <w:r>
              <w:t xml:space="preserve">□ </w:t>
            </w:r>
            <w:r w:rsidR="00F56E55">
              <w:t>изменение категории по надежности электроснабжения</w:t>
            </w:r>
          </w:p>
          <w:p w:rsidR="00F56E55" w:rsidRDefault="005F3A3A" w:rsidP="005F3A3A">
            <w:pPr>
              <w:pStyle w:val="a5"/>
              <w:shd w:val="clear" w:color="auto" w:fill="auto"/>
              <w:tabs>
                <w:tab w:val="left" w:pos="320"/>
              </w:tabs>
            </w:pPr>
            <w:r>
              <w:t xml:space="preserve">□ </w:t>
            </w:r>
            <w:r w:rsidR="00F56E55">
              <w:t xml:space="preserve">другое </w:t>
            </w: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22"/>
        </w:trPr>
        <w:tc>
          <w:tcPr>
            <w:tcW w:w="426" w:type="dxa"/>
            <w:tcBorders>
              <w:top w:val="single" w:sz="4" w:space="0" w:color="auto"/>
              <w:left w:val="single" w:sz="4" w:space="0" w:color="auto"/>
              <w:bottom w:val="single" w:sz="4" w:space="0" w:color="auto"/>
            </w:tcBorders>
            <w:shd w:val="clear" w:color="auto" w:fill="FFFFFF"/>
          </w:tcPr>
          <w:p w:rsidR="00F56E55" w:rsidRDefault="009A58F1" w:rsidP="00F56E55">
            <w:pPr>
              <w:pStyle w:val="a5"/>
              <w:shd w:val="clear" w:color="auto" w:fill="auto"/>
              <w:jc w:val="both"/>
            </w:pPr>
            <w:r>
              <w:t>3</w:t>
            </w:r>
            <w:r w:rsidR="00F56E55">
              <w:t>.4</w:t>
            </w:r>
          </w:p>
        </w:tc>
        <w:tc>
          <w:tcPr>
            <w:tcW w:w="8958"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F56E55" w:rsidRDefault="00F56E55" w:rsidP="00F56E55">
            <w:pPr>
              <w:pStyle w:val="a5"/>
              <w:shd w:val="clear" w:color="auto" w:fill="auto"/>
              <w:tabs>
                <w:tab w:val="left" w:leader="underscore" w:pos="5981"/>
              </w:tabs>
              <w:jc w:val="both"/>
            </w:pPr>
            <w:r>
              <w:t xml:space="preserve">предельная величина испрашиваемой мощности и (или) разрешенная к использованию мощность на границе балансовой принадлежности электрических сетей </w:t>
            </w:r>
            <w:r>
              <w:tab/>
              <w:t xml:space="preserve"> кВт, в том числе для целей:</w:t>
            </w:r>
          </w:p>
          <w:p w:rsidR="00F56E55" w:rsidRDefault="00F56E55" w:rsidP="00C74453">
            <w:pPr>
              <w:pStyle w:val="a5"/>
              <w:numPr>
                <w:ilvl w:val="0"/>
                <w:numId w:val="2"/>
              </w:numPr>
              <w:shd w:val="clear" w:color="auto" w:fill="auto"/>
              <w:tabs>
                <w:tab w:val="left" w:pos="238"/>
                <w:tab w:val="left" w:leader="underscore" w:pos="1704"/>
                <w:tab w:val="left" w:leader="underscore" w:pos="8743"/>
              </w:tabs>
              <w:jc w:val="both"/>
            </w:pPr>
            <w:r>
              <w:t xml:space="preserve">отопления </w:t>
            </w:r>
            <w:r>
              <w:tab/>
              <w:t xml:space="preserve"> кВт, тип </w:t>
            </w:r>
            <w:proofErr w:type="spellStart"/>
            <w:r>
              <w:t>электроприемника</w:t>
            </w:r>
            <w:proofErr w:type="spellEnd"/>
            <w:r>
              <w:t xml:space="preserve"> </w:t>
            </w:r>
            <w:r>
              <w:tab/>
            </w:r>
          </w:p>
          <w:p w:rsidR="00F56E55" w:rsidRDefault="00F56E55" w:rsidP="00C74453">
            <w:pPr>
              <w:pStyle w:val="a5"/>
              <w:numPr>
                <w:ilvl w:val="0"/>
                <w:numId w:val="2"/>
              </w:numPr>
              <w:shd w:val="clear" w:color="auto" w:fill="auto"/>
              <w:tabs>
                <w:tab w:val="left" w:pos="238"/>
                <w:tab w:val="left" w:leader="underscore" w:pos="2914"/>
                <w:tab w:val="left" w:leader="underscore" w:pos="8743"/>
              </w:tabs>
              <w:jc w:val="both"/>
            </w:pPr>
            <w:r>
              <w:t xml:space="preserve">горячего водоснабжения </w:t>
            </w:r>
            <w:r>
              <w:tab/>
              <w:t xml:space="preserve"> кВт, тип </w:t>
            </w:r>
            <w:proofErr w:type="spellStart"/>
            <w:r>
              <w:t>электроприемника</w:t>
            </w:r>
            <w:proofErr w:type="spellEnd"/>
            <w:r>
              <w:t xml:space="preserve"> </w:t>
            </w:r>
            <w:r>
              <w:tab/>
            </w:r>
          </w:p>
          <w:p w:rsidR="00F56E55" w:rsidRDefault="00F56E55" w:rsidP="00C74453">
            <w:pPr>
              <w:pStyle w:val="a5"/>
              <w:numPr>
                <w:ilvl w:val="0"/>
                <w:numId w:val="2"/>
              </w:numPr>
              <w:shd w:val="clear" w:color="auto" w:fill="auto"/>
              <w:tabs>
                <w:tab w:val="left" w:pos="238"/>
                <w:tab w:val="left" w:leader="underscore" w:pos="4022"/>
                <w:tab w:val="left" w:leader="underscore" w:pos="8743"/>
              </w:tabs>
              <w:jc w:val="both"/>
            </w:pPr>
            <w:r>
              <w:t xml:space="preserve">отопления и горячего водоснабжения </w:t>
            </w:r>
            <w:r>
              <w:tab/>
              <w:t xml:space="preserve"> кВт, тип </w:t>
            </w:r>
            <w:proofErr w:type="spellStart"/>
            <w:r>
              <w:t>электроприемника</w:t>
            </w:r>
            <w:proofErr w:type="spellEnd"/>
            <w:r>
              <w:tab/>
            </w:r>
          </w:p>
          <w:p w:rsidR="00F56E55" w:rsidRDefault="00F56E55" w:rsidP="00C74453">
            <w:pPr>
              <w:pStyle w:val="a5"/>
              <w:numPr>
                <w:ilvl w:val="0"/>
                <w:numId w:val="2"/>
              </w:numPr>
              <w:shd w:val="clear" w:color="auto" w:fill="auto"/>
              <w:tabs>
                <w:tab w:val="left" w:pos="238"/>
                <w:tab w:val="left" w:leader="underscore" w:pos="2534"/>
                <w:tab w:val="left" w:leader="underscore" w:pos="8743"/>
              </w:tabs>
              <w:jc w:val="both"/>
            </w:pPr>
            <w:r>
              <w:t xml:space="preserve">пищеприготовления </w:t>
            </w:r>
            <w:r>
              <w:tab/>
              <w:t xml:space="preserve"> кВт, тип </w:t>
            </w:r>
            <w:proofErr w:type="spellStart"/>
            <w:r>
              <w:t>электроприемника</w:t>
            </w:r>
            <w:proofErr w:type="spellEnd"/>
            <w:r>
              <w:tab/>
            </w:r>
          </w:p>
          <w:p w:rsidR="00F56E55" w:rsidRDefault="00F56E55" w:rsidP="00C74453">
            <w:pPr>
              <w:pStyle w:val="a5"/>
              <w:numPr>
                <w:ilvl w:val="0"/>
                <w:numId w:val="2"/>
              </w:numPr>
              <w:shd w:val="clear" w:color="auto" w:fill="auto"/>
              <w:tabs>
                <w:tab w:val="left" w:pos="238"/>
              </w:tabs>
              <w:jc w:val="both"/>
            </w:pPr>
            <w:r>
              <w:t>другое</w:t>
            </w:r>
            <w:r>
              <w:rPr>
                <w:lang w:val="en-US"/>
              </w:rPr>
              <w:t>___</w:t>
            </w:r>
            <w:r>
              <w:t xml:space="preserve">кВт, тип </w:t>
            </w:r>
            <w:proofErr w:type="spellStart"/>
            <w:r>
              <w:t>электроприемника</w:t>
            </w:r>
            <w:proofErr w:type="spellEnd"/>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5"/>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3</w:t>
            </w:r>
            <w:r w:rsidR="00F56E55">
              <w:t>.5</w:t>
            </w:r>
          </w:p>
        </w:tc>
        <w:tc>
          <w:tcPr>
            <w:tcW w:w="2646" w:type="dxa"/>
            <w:tcBorders>
              <w:top w:val="single" w:sz="4" w:space="0" w:color="auto"/>
              <w:left w:val="single" w:sz="4" w:space="0" w:color="auto"/>
            </w:tcBorders>
            <w:shd w:val="clear" w:color="auto" w:fill="FFFFFF"/>
            <w:vAlign w:val="bottom"/>
          </w:tcPr>
          <w:p w:rsidR="00F56E55" w:rsidRDefault="00F56E55" w:rsidP="00F56E55">
            <w:pPr>
              <w:pStyle w:val="a5"/>
              <w:shd w:val="clear" w:color="auto" w:fill="auto"/>
              <w:jc w:val="both"/>
            </w:pPr>
            <w:r>
              <w:t>вид нагрузки (однофазная либо трехфазная):</w:t>
            </w:r>
          </w:p>
        </w:tc>
        <w:tc>
          <w:tcPr>
            <w:tcW w:w="6312" w:type="dxa"/>
            <w:gridSpan w:val="6"/>
            <w:tcBorders>
              <w:top w:val="single" w:sz="4" w:space="0" w:color="auto"/>
              <w:left w:val="single" w:sz="4" w:space="0" w:color="auto"/>
              <w:right w:val="single" w:sz="4" w:space="0" w:color="auto"/>
            </w:tcBorders>
            <w:shd w:val="clear" w:color="auto" w:fill="FFFFFF"/>
            <w:vAlign w:val="bottom"/>
          </w:tcPr>
          <w:p w:rsidR="00F56E55" w:rsidRDefault="00F56E55" w:rsidP="00A24340">
            <w:pPr>
              <w:pStyle w:val="a5"/>
              <w:numPr>
                <w:ilvl w:val="0"/>
                <w:numId w:val="3"/>
              </w:numPr>
              <w:shd w:val="clear" w:color="auto" w:fill="auto"/>
              <w:tabs>
                <w:tab w:val="left" w:pos="179"/>
              </w:tabs>
              <w:jc w:val="both"/>
            </w:pPr>
            <w:r>
              <w:t>однофазная</w:t>
            </w:r>
          </w:p>
          <w:p w:rsidR="00F56E55" w:rsidRDefault="00F56E55" w:rsidP="00A24340">
            <w:pPr>
              <w:pStyle w:val="a5"/>
              <w:numPr>
                <w:ilvl w:val="0"/>
                <w:numId w:val="3"/>
              </w:numPr>
              <w:shd w:val="clear" w:color="auto" w:fill="auto"/>
              <w:tabs>
                <w:tab w:val="left" w:pos="179"/>
              </w:tabs>
              <w:jc w:val="both"/>
            </w:pPr>
            <w:r>
              <w:t>трехфазная</w:t>
            </w: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9"/>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3</w:t>
            </w:r>
            <w:r w:rsidR="00F56E55">
              <w:t>.6</w:t>
            </w:r>
          </w:p>
        </w:tc>
        <w:tc>
          <w:tcPr>
            <w:tcW w:w="5824" w:type="dxa"/>
            <w:gridSpan w:val="4"/>
            <w:tcBorders>
              <w:top w:val="single" w:sz="4" w:space="0" w:color="auto"/>
              <w:left w:val="single" w:sz="4" w:space="0" w:color="auto"/>
            </w:tcBorders>
            <w:shd w:val="clear" w:color="auto" w:fill="FFFFFF"/>
          </w:tcPr>
          <w:p w:rsidR="00F56E55" w:rsidRDefault="00F56E55" w:rsidP="001B2887">
            <w:pPr>
              <w:pStyle w:val="a5"/>
              <w:shd w:val="clear" w:color="auto" w:fill="auto"/>
            </w:pPr>
            <w:r>
              <w:t xml:space="preserve">сведения о </w:t>
            </w:r>
            <w:proofErr w:type="spellStart"/>
            <w:r>
              <w:t>правоудостоверяющих</w:t>
            </w:r>
            <w:proofErr w:type="spellEnd"/>
            <w:r>
              <w:t xml:space="preserve"> документах на объект электроснабжения</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0"/>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4</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Испрашиваемый тариф (тарифы) на электрическую энергию (услугу электроснабжения), установленный законодательством:</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1"/>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5</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Сведения о технических условиях на присоединение электроустановок граждан к электрическим сетям:</w:t>
            </w:r>
          </w:p>
        </w:tc>
        <w:tc>
          <w:tcPr>
            <w:tcW w:w="3134" w:type="dxa"/>
            <w:gridSpan w:val="3"/>
            <w:tcBorders>
              <w:top w:val="single" w:sz="4" w:space="0" w:color="auto"/>
              <w:left w:val="single" w:sz="4" w:space="0" w:color="auto"/>
              <w:right w:val="single" w:sz="4" w:space="0" w:color="auto"/>
            </w:tcBorders>
            <w:shd w:val="clear" w:color="auto" w:fill="FFFFFF"/>
            <w:vAlign w:val="bottom"/>
          </w:tcPr>
          <w:p w:rsidR="00F56E55" w:rsidRDefault="00F56E55" w:rsidP="00F56E55">
            <w:pPr>
              <w:pStyle w:val="a5"/>
              <w:shd w:val="clear" w:color="auto" w:fill="auto"/>
              <w:tabs>
                <w:tab w:val="left" w:pos="1555"/>
              </w:tabs>
              <w:jc w:val="both"/>
            </w:pPr>
            <w:r>
              <w:t>№</w:t>
            </w:r>
            <w:r>
              <w:tab/>
              <w:t>срок действия</w:t>
            </w:r>
          </w:p>
          <w:p w:rsidR="00F56E55" w:rsidRDefault="00F56E55" w:rsidP="00F56E55">
            <w:pPr>
              <w:pStyle w:val="a5"/>
              <w:shd w:val="clear" w:color="auto" w:fill="auto"/>
              <w:jc w:val="both"/>
            </w:pPr>
            <w:r>
              <w:t>от</w:t>
            </w: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6"/>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6</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Сведения об организации, выполнившей проектирование электроустановок объекта электроснабжения (в случае оказания услуг по проектированию электроустановок организацией, не входящей в состав ГПО «Белэнерго»):</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1"/>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7</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Сведения об организации, выполнившей монтаж электроустановок объекта электроснабжения (в случае оказания услуг по монтажу электроустановок организацией, не входящей в состав</w:t>
            </w:r>
          </w:p>
          <w:p w:rsidR="00F56E55" w:rsidRDefault="00F56E55" w:rsidP="00901EB4">
            <w:pPr>
              <w:pStyle w:val="a5"/>
              <w:shd w:val="clear" w:color="auto" w:fill="auto"/>
            </w:pPr>
            <w:r>
              <w:t>ГПО «Белэнерго»):</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31"/>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8</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Сведения об организации, выполнившей электрофизические измерения (в случае оказания услуг по электрофизическим измерениям организацией, не входящей в состав</w:t>
            </w:r>
          </w:p>
          <w:p w:rsidR="00F56E55" w:rsidRDefault="00F56E55" w:rsidP="00901EB4">
            <w:pPr>
              <w:pStyle w:val="a5"/>
              <w:shd w:val="clear" w:color="auto" w:fill="auto"/>
            </w:pPr>
            <w:r>
              <w:t>ГПО «Белэнерго»):</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48"/>
        </w:trPr>
        <w:tc>
          <w:tcPr>
            <w:tcW w:w="426" w:type="dxa"/>
            <w:tcBorders>
              <w:top w:val="single" w:sz="4" w:space="0" w:color="auto"/>
              <w:left w:val="single" w:sz="4" w:space="0" w:color="auto"/>
            </w:tcBorders>
            <w:shd w:val="clear" w:color="auto" w:fill="FFFFFF"/>
          </w:tcPr>
          <w:p w:rsidR="00F56E55" w:rsidRDefault="009A58F1" w:rsidP="00F56E55">
            <w:pPr>
              <w:pStyle w:val="a5"/>
              <w:shd w:val="clear" w:color="auto" w:fill="auto"/>
              <w:jc w:val="both"/>
            </w:pPr>
            <w:r>
              <w:t>9</w:t>
            </w:r>
          </w:p>
        </w:tc>
        <w:tc>
          <w:tcPr>
            <w:tcW w:w="5824" w:type="dxa"/>
            <w:gridSpan w:val="4"/>
            <w:tcBorders>
              <w:top w:val="single" w:sz="4" w:space="0" w:color="auto"/>
              <w:left w:val="single" w:sz="4" w:space="0" w:color="auto"/>
            </w:tcBorders>
            <w:shd w:val="clear" w:color="auto" w:fill="FFFFFF"/>
            <w:vAlign w:val="bottom"/>
          </w:tcPr>
          <w:p w:rsidR="00F56E55" w:rsidRDefault="00F56E55" w:rsidP="00901EB4">
            <w:pPr>
              <w:pStyle w:val="a5"/>
              <w:shd w:val="clear" w:color="auto" w:fill="auto"/>
            </w:pPr>
            <w:r>
              <w:t>Сведения о решении местного исполнительного и распорядительного органа об утверждении акта приемки в эксплуатацию финансируемых физическими лицами законченных возведением одноквартирных жилых домов, квартир в блокированных жилых домах, нежилых капитальных построек на придомовой территории, реконструированных квартир в блокированных жилых домах, одноквартирных жилых домов, нежилых капитальных построек на придомовой территории:</w:t>
            </w:r>
          </w:p>
        </w:tc>
        <w:tc>
          <w:tcPr>
            <w:tcW w:w="3134" w:type="dxa"/>
            <w:gridSpan w:val="3"/>
            <w:tcBorders>
              <w:top w:val="single" w:sz="4" w:space="0" w:color="auto"/>
              <w:left w:val="single" w:sz="4" w:space="0" w:color="auto"/>
              <w:right w:val="single" w:sz="4" w:space="0" w:color="auto"/>
            </w:tcBorders>
            <w:shd w:val="clear" w:color="auto" w:fill="FFFFFF"/>
          </w:tcPr>
          <w:p w:rsidR="00F56E55" w:rsidRDefault="00F56E55" w:rsidP="00F56E55">
            <w:pPr>
              <w:jc w:val="both"/>
              <w:rPr>
                <w:sz w:val="10"/>
                <w:szCs w:val="10"/>
              </w:rPr>
            </w:pPr>
          </w:p>
        </w:tc>
      </w:tr>
      <w:tr w:rsidR="00F56E55" w:rsidTr="009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0"/>
        </w:trPr>
        <w:tc>
          <w:tcPr>
            <w:tcW w:w="426" w:type="dxa"/>
            <w:tcBorders>
              <w:top w:val="single" w:sz="4" w:space="0" w:color="auto"/>
              <w:left w:val="single" w:sz="4" w:space="0" w:color="auto"/>
              <w:bottom w:val="single" w:sz="4" w:space="0" w:color="auto"/>
            </w:tcBorders>
            <w:shd w:val="clear" w:color="auto" w:fill="FFFFFF"/>
          </w:tcPr>
          <w:p w:rsidR="00F56E55" w:rsidRDefault="009A58F1" w:rsidP="00F56E55">
            <w:pPr>
              <w:pStyle w:val="a5"/>
              <w:shd w:val="clear" w:color="auto" w:fill="auto"/>
              <w:jc w:val="both"/>
            </w:pPr>
            <w:r>
              <w:t>10</w:t>
            </w:r>
          </w:p>
        </w:tc>
        <w:tc>
          <w:tcPr>
            <w:tcW w:w="5824" w:type="dxa"/>
            <w:gridSpan w:val="4"/>
            <w:tcBorders>
              <w:top w:val="single" w:sz="4" w:space="0" w:color="auto"/>
              <w:left w:val="single" w:sz="4" w:space="0" w:color="auto"/>
              <w:bottom w:val="single" w:sz="4" w:space="0" w:color="auto"/>
            </w:tcBorders>
            <w:shd w:val="clear" w:color="auto" w:fill="FFFFFF"/>
            <w:vAlign w:val="bottom"/>
          </w:tcPr>
          <w:p w:rsidR="00F56E55" w:rsidRDefault="00F56E55" w:rsidP="00901EB4">
            <w:pPr>
              <w:pStyle w:val="a5"/>
              <w:shd w:val="clear" w:color="auto" w:fill="auto"/>
            </w:pPr>
            <w:r>
              <w:t>Испрашиваемый период подачи напряжения на электроустановки объекта электроснабжения (указывается рабочий день (рабочие дни) календарного месяца):</w:t>
            </w:r>
          </w:p>
        </w:tc>
        <w:tc>
          <w:tcPr>
            <w:tcW w:w="3134" w:type="dxa"/>
            <w:gridSpan w:val="3"/>
            <w:tcBorders>
              <w:top w:val="single" w:sz="4" w:space="0" w:color="auto"/>
              <w:left w:val="single" w:sz="4" w:space="0" w:color="auto"/>
              <w:bottom w:val="single" w:sz="4" w:space="0" w:color="auto"/>
              <w:right w:val="single" w:sz="4" w:space="0" w:color="auto"/>
            </w:tcBorders>
            <w:shd w:val="clear" w:color="auto" w:fill="FFFFFF"/>
          </w:tcPr>
          <w:p w:rsidR="00F56E55" w:rsidRDefault="00F56E55" w:rsidP="00F56E55">
            <w:pPr>
              <w:jc w:val="both"/>
              <w:rPr>
                <w:sz w:val="10"/>
                <w:szCs w:val="10"/>
              </w:rPr>
            </w:pPr>
          </w:p>
        </w:tc>
      </w:tr>
    </w:tbl>
    <w:p w:rsidR="00095007" w:rsidRDefault="00095007" w:rsidP="00B615C6">
      <w:pPr>
        <w:pStyle w:val="20"/>
        <w:shd w:val="clear" w:color="auto" w:fill="auto"/>
        <w:ind w:firstLine="0"/>
      </w:pPr>
    </w:p>
    <w:p w:rsidR="00F56E55" w:rsidRPr="001B2887" w:rsidRDefault="009A58F1" w:rsidP="001B2887">
      <w:pPr>
        <w:pStyle w:val="ConsPlusNonformat"/>
        <w:spacing w:line="360" w:lineRule="auto"/>
      </w:pPr>
      <w:r>
        <w:rPr>
          <w:rFonts w:ascii="Times New Roman" w:hAnsi="Times New Roman" w:cs="Times New Roman"/>
        </w:rPr>
        <w:t>11</w:t>
      </w:r>
      <w:r w:rsidR="00095007" w:rsidRPr="005C3EF3">
        <w:rPr>
          <w:rFonts w:ascii="Times New Roman" w:hAnsi="Times New Roman" w:cs="Times New Roman"/>
        </w:rPr>
        <w:t xml:space="preserve">. Перечень прилагаемых  к заявлению документов: </w:t>
      </w:r>
      <w:r w:rsidR="00B615C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B2887" w:rsidRPr="001B2887">
        <w:rPr>
          <w:rFonts w:ascii="Times New Roman" w:hAnsi="Times New Roman" w:cs="Times New Roman"/>
        </w:rPr>
        <w:t>_____________________________________________________________________________________________</w:t>
      </w:r>
    </w:p>
    <w:p w:rsidR="00F56E55" w:rsidRDefault="00F56E55" w:rsidP="006C2E32">
      <w:pPr>
        <w:pStyle w:val="20"/>
        <w:shd w:val="clear" w:color="auto" w:fill="auto"/>
        <w:ind w:firstLine="0"/>
        <w:jc w:val="both"/>
        <w:rPr>
          <w:sz w:val="20"/>
          <w:szCs w:val="20"/>
        </w:rPr>
      </w:pPr>
      <w:r w:rsidRPr="006C2E32">
        <w:rPr>
          <w:sz w:val="20"/>
          <w:szCs w:val="20"/>
        </w:rPr>
        <w:t>Сведения, изложенные в этом заявлении и прилагаемых к нему документах, достоверны.</w:t>
      </w:r>
    </w:p>
    <w:p w:rsidR="00675DD2" w:rsidRPr="00675DD2" w:rsidRDefault="00675DD2" w:rsidP="006C2E32">
      <w:pPr>
        <w:pStyle w:val="20"/>
        <w:shd w:val="clear" w:color="auto" w:fill="auto"/>
        <w:ind w:firstLine="0"/>
        <w:jc w:val="both"/>
        <w:rPr>
          <w:b/>
          <w:sz w:val="20"/>
          <w:szCs w:val="20"/>
        </w:rPr>
      </w:pPr>
      <w:r>
        <w:rPr>
          <w:sz w:val="20"/>
          <w:szCs w:val="20"/>
        </w:rPr>
        <w:t xml:space="preserve">□ </w:t>
      </w:r>
      <w:r>
        <w:rPr>
          <w:b/>
          <w:sz w:val="20"/>
          <w:szCs w:val="20"/>
        </w:rPr>
        <w:t>Я даю свое согласие на обработку и использование моих персональных данных.</w:t>
      </w:r>
    </w:p>
    <w:p w:rsidR="00F56E55" w:rsidRDefault="00F56E55" w:rsidP="00F56E55">
      <w:pPr>
        <w:pStyle w:val="20"/>
        <w:shd w:val="clear" w:color="auto" w:fill="auto"/>
        <w:jc w:val="both"/>
      </w:pPr>
    </w:p>
    <w:p w:rsidR="00F56E55" w:rsidRDefault="00F56E55" w:rsidP="00F56E55">
      <w:pPr>
        <w:pStyle w:val="20"/>
        <w:shd w:val="clear" w:color="auto" w:fill="auto"/>
        <w:tabs>
          <w:tab w:val="left" w:leader="underscore" w:pos="480"/>
          <w:tab w:val="left" w:leader="underscore" w:pos="1622"/>
          <w:tab w:val="left" w:pos="4056"/>
          <w:tab w:val="left" w:leader="underscore" w:pos="5861"/>
          <w:tab w:val="left" w:leader="underscore" w:pos="9326"/>
        </w:tabs>
        <w:ind w:firstLine="0"/>
      </w:pPr>
      <w:r>
        <w:tab/>
        <w:t xml:space="preserve"> </w:t>
      </w:r>
      <w:r>
        <w:tab/>
        <w:t xml:space="preserve"> 20___ г.</w:t>
      </w:r>
      <w:r>
        <w:tab/>
      </w:r>
      <w:r>
        <w:tab/>
      </w:r>
      <w:r w:rsidR="006C2E32">
        <w:t xml:space="preserve">                 </w:t>
      </w:r>
      <w:r>
        <w:t xml:space="preserve"> </w:t>
      </w:r>
      <w:r>
        <w:tab/>
      </w:r>
    </w:p>
    <w:p w:rsidR="00F56E55" w:rsidRPr="006C2E32" w:rsidRDefault="00F56E55" w:rsidP="00F56E55">
      <w:pPr>
        <w:spacing w:after="0"/>
        <w:rPr>
          <w:rFonts w:ascii="Times New Roman" w:hAnsi="Times New Roman" w:cs="Times New Roman"/>
          <w:sz w:val="24"/>
          <w:szCs w:val="24"/>
        </w:rPr>
      </w:pPr>
    </w:p>
    <w:p w:rsidR="006C2E32" w:rsidRPr="007415DA" w:rsidRDefault="006C2E32" w:rsidP="006C2E32">
      <w:pPr>
        <w:autoSpaceDE w:val="0"/>
        <w:autoSpaceDN w:val="0"/>
        <w:adjustRightInd w:val="0"/>
        <w:spacing w:line="240" w:lineRule="auto"/>
        <w:jc w:val="both"/>
        <w:rPr>
          <w:rFonts w:ascii="Times New Roman" w:hAnsi="Times New Roman" w:cs="Times New Roman"/>
          <w:sz w:val="20"/>
          <w:szCs w:val="20"/>
        </w:rPr>
      </w:pPr>
      <w:r w:rsidRPr="007415DA">
        <w:rPr>
          <w:rFonts w:ascii="Times New Roman" w:hAnsi="Times New Roman" w:cs="Times New Roman"/>
          <w:sz w:val="20"/>
          <w:szCs w:val="20"/>
        </w:rPr>
        <w:t>Документы приняты ____ _________ 20___</w:t>
      </w:r>
      <w:r>
        <w:rPr>
          <w:rFonts w:ascii="Times New Roman" w:hAnsi="Times New Roman" w:cs="Times New Roman"/>
          <w:sz w:val="20"/>
          <w:szCs w:val="20"/>
        </w:rPr>
        <w:t>_</w:t>
      </w:r>
      <w:r w:rsidRPr="007415DA">
        <w:rPr>
          <w:rFonts w:ascii="Times New Roman" w:hAnsi="Times New Roman" w:cs="Times New Roman"/>
          <w:sz w:val="20"/>
          <w:szCs w:val="20"/>
        </w:rPr>
        <w:t xml:space="preserve"> г.</w:t>
      </w:r>
    </w:p>
    <w:p w:rsidR="006C2E32" w:rsidRPr="007415DA" w:rsidRDefault="006C2E32" w:rsidP="006C2E32">
      <w:pPr>
        <w:autoSpaceDE w:val="0"/>
        <w:autoSpaceDN w:val="0"/>
        <w:adjustRightInd w:val="0"/>
        <w:spacing w:line="240" w:lineRule="auto"/>
        <w:jc w:val="both"/>
        <w:rPr>
          <w:rFonts w:ascii="Times New Roman" w:hAnsi="Times New Roman" w:cs="Times New Roman"/>
          <w:sz w:val="20"/>
          <w:szCs w:val="20"/>
        </w:rPr>
      </w:pPr>
      <w:r w:rsidRPr="007415DA">
        <w:rPr>
          <w:rFonts w:ascii="Times New Roman" w:hAnsi="Times New Roman" w:cs="Times New Roman"/>
          <w:sz w:val="20"/>
          <w:szCs w:val="20"/>
        </w:rPr>
        <w:t>Регистрационный номер ______</w:t>
      </w:r>
      <w:r>
        <w:rPr>
          <w:rFonts w:ascii="Times New Roman" w:hAnsi="Times New Roman" w:cs="Times New Roman"/>
          <w:sz w:val="20"/>
          <w:szCs w:val="20"/>
        </w:rPr>
        <w:t>____________</w:t>
      </w:r>
    </w:p>
    <w:p w:rsidR="006C2E32" w:rsidRPr="007415DA" w:rsidRDefault="006C2E32" w:rsidP="006C2E32">
      <w:pPr>
        <w:autoSpaceDE w:val="0"/>
        <w:autoSpaceDN w:val="0"/>
        <w:adjustRightInd w:val="0"/>
        <w:spacing w:after="0" w:line="240" w:lineRule="auto"/>
        <w:jc w:val="both"/>
        <w:rPr>
          <w:rFonts w:ascii="Times New Roman" w:hAnsi="Times New Roman" w:cs="Times New Roman"/>
          <w:sz w:val="20"/>
          <w:szCs w:val="20"/>
        </w:rPr>
      </w:pPr>
      <w:r w:rsidRPr="007415DA">
        <w:rPr>
          <w:rFonts w:ascii="Times New Roman" w:hAnsi="Times New Roman" w:cs="Times New Roman"/>
          <w:sz w:val="20"/>
          <w:szCs w:val="20"/>
        </w:rPr>
        <w:t>_________________________________</w:t>
      </w:r>
      <w:r>
        <w:rPr>
          <w:rFonts w:ascii="Times New Roman" w:hAnsi="Times New Roman" w:cs="Times New Roman"/>
          <w:sz w:val="20"/>
          <w:szCs w:val="20"/>
        </w:rPr>
        <w:tab/>
      </w:r>
      <w:r>
        <w:rPr>
          <w:rFonts w:ascii="Times New Roman" w:hAnsi="Times New Roman" w:cs="Times New Roman"/>
          <w:sz w:val="20"/>
          <w:szCs w:val="20"/>
        </w:rPr>
        <w:tab/>
      </w:r>
      <w:r w:rsidRPr="007415DA">
        <w:rPr>
          <w:rFonts w:ascii="Times New Roman" w:hAnsi="Times New Roman" w:cs="Times New Roman"/>
          <w:sz w:val="20"/>
          <w:szCs w:val="20"/>
        </w:rPr>
        <w:t>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415DA">
        <w:rPr>
          <w:rFonts w:ascii="Times New Roman" w:hAnsi="Times New Roman" w:cs="Times New Roman"/>
          <w:sz w:val="20"/>
          <w:szCs w:val="20"/>
        </w:rPr>
        <w:t>_____________________</w:t>
      </w:r>
    </w:p>
    <w:p w:rsidR="006C2E32" w:rsidRPr="007415DA" w:rsidRDefault="006C2E32" w:rsidP="006C2E32">
      <w:pPr>
        <w:autoSpaceDE w:val="0"/>
        <w:autoSpaceDN w:val="0"/>
        <w:adjustRightInd w:val="0"/>
        <w:spacing w:after="0" w:line="240" w:lineRule="auto"/>
        <w:jc w:val="both"/>
        <w:rPr>
          <w:rFonts w:ascii="Times New Roman" w:hAnsi="Times New Roman" w:cs="Times New Roman"/>
          <w:sz w:val="20"/>
          <w:szCs w:val="20"/>
        </w:rPr>
      </w:pPr>
      <w:r w:rsidRPr="007415DA">
        <w:rPr>
          <w:rFonts w:ascii="Times New Roman" w:hAnsi="Times New Roman" w:cs="Times New Roman"/>
          <w:sz w:val="20"/>
          <w:szCs w:val="20"/>
        </w:rPr>
        <w:t>(уполномоченное должностное лицо)</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415DA">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sidRPr="007415DA">
        <w:rPr>
          <w:rFonts w:ascii="Times New Roman" w:hAnsi="Times New Roman" w:cs="Times New Roman"/>
          <w:sz w:val="20"/>
          <w:szCs w:val="20"/>
        </w:rPr>
        <w:t>(инициалы, фамилия)</w:t>
      </w:r>
    </w:p>
    <w:sectPr w:rsidR="006C2E32" w:rsidRPr="007415DA" w:rsidSect="005F3A3A">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1C81"/>
    <w:multiLevelType w:val="hybridMultilevel"/>
    <w:tmpl w:val="1520CA26"/>
    <w:lvl w:ilvl="0" w:tplc="0E08CBBA">
      <w:start w:val="1"/>
      <w:numFmt w:val="decimal"/>
      <w:lvlText w:val="%1."/>
      <w:lvlJc w:val="left"/>
      <w:pPr>
        <w:ind w:left="1570" w:hanging="99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
    <w:nsid w:val="43652BC3"/>
    <w:multiLevelType w:val="multilevel"/>
    <w:tmpl w:val="1F266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D54764"/>
    <w:multiLevelType w:val="multilevel"/>
    <w:tmpl w:val="04EE8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E42C60"/>
    <w:multiLevelType w:val="multilevel"/>
    <w:tmpl w:val="10CE1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55"/>
    <w:rsid w:val="00095007"/>
    <w:rsid w:val="001B2887"/>
    <w:rsid w:val="003314DC"/>
    <w:rsid w:val="0048218F"/>
    <w:rsid w:val="00521AE0"/>
    <w:rsid w:val="00523770"/>
    <w:rsid w:val="0055404B"/>
    <w:rsid w:val="005C3EF3"/>
    <w:rsid w:val="005F3A3A"/>
    <w:rsid w:val="00675DD2"/>
    <w:rsid w:val="006C2E32"/>
    <w:rsid w:val="00731F1E"/>
    <w:rsid w:val="008D3CBF"/>
    <w:rsid w:val="00901EB4"/>
    <w:rsid w:val="009A58F1"/>
    <w:rsid w:val="00A24340"/>
    <w:rsid w:val="00B615C6"/>
    <w:rsid w:val="00C74453"/>
    <w:rsid w:val="00CB1651"/>
    <w:rsid w:val="00F5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6E55"/>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3"/>
    <w:rsid w:val="00F56E55"/>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
    <w:name w:val="Основной текст (2)_"/>
    <w:basedOn w:val="a0"/>
    <w:link w:val="20"/>
    <w:rsid w:val="00F56E55"/>
    <w:rPr>
      <w:rFonts w:ascii="Times New Roman" w:eastAsia="Times New Roman" w:hAnsi="Times New Roman" w:cs="Times New Roman"/>
      <w:shd w:val="clear" w:color="auto" w:fill="FFFFFF"/>
    </w:rPr>
  </w:style>
  <w:style w:type="paragraph" w:customStyle="1" w:styleId="20">
    <w:name w:val="Основной текст (2)"/>
    <w:basedOn w:val="a"/>
    <w:link w:val="2"/>
    <w:rsid w:val="00F56E55"/>
    <w:pPr>
      <w:widowControl w:val="0"/>
      <w:shd w:val="clear" w:color="auto" w:fill="FFFFFF"/>
      <w:spacing w:after="0" w:line="240" w:lineRule="auto"/>
      <w:ind w:firstLine="580"/>
    </w:pPr>
    <w:rPr>
      <w:rFonts w:ascii="Times New Roman" w:eastAsia="Times New Roman" w:hAnsi="Times New Roman" w:cs="Times New Roman"/>
    </w:rPr>
  </w:style>
  <w:style w:type="character" w:customStyle="1" w:styleId="a4">
    <w:name w:val="Другое_"/>
    <w:basedOn w:val="a0"/>
    <w:link w:val="a5"/>
    <w:rsid w:val="00F56E55"/>
    <w:rPr>
      <w:rFonts w:ascii="Times New Roman" w:eastAsia="Times New Roman" w:hAnsi="Times New Roman" w:cs="Times New Roman"/>
      <w:sz w:val="20"/>
      <w:szCs w:val="20"/>
      <w:shd w:val="clear" w:color="auto" w:fill="FFFFFF"/>
    </w:rPr>
  </w:style>
  <w:style w:type="paragraph" w:customStyle="1" w:styleId="a5">
    <w:name w:val="Другое"/>
    <w:basedOn w:val="a"/>
    <w:link w:val="a4"/>
    <w:rsid w:val="00F56E5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ConsPlusNonformat">
    <w:name w:val="ConsPlusNonformat"/>
    <w:rsid w:val="00901E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D3C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D3C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6E55"/>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3"/>
    <w:rsid w:val="00F56E55"/>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
    <w:name w:val="Основной текст (2)_"/>
    <w:basedOn w:val="a0"/>
    <w:link w:val="20"/>
    <w:rsid w:val="00F56E55"/>
    <w:rPr>
      <w:rFonts w:ascii="Times New Roman" w:eastAsia="Times New Roman" w:hAnsi="Times New Roman" w:cs="Times New Roman"/>
      <w:shd w:val="clear" w:color="auto" w:fill="FFFFFF"/>
    </w:rPr>
  </w:style>
  <w:style w:type="paragraph" w:customStyle="1" w:styleId="20">
    <w:name w:val="Основной текст (2)"/>
    <w:basedOn w:val="a"/>
    <w:link w:val="2"/>
    <w:rsid w:val="00F56E55"/>
    <w:pPr>
      <w:widowControl w:val="0"/>
      <w:shd w:val="clear" w:color="auto" w:fill="FFFFFF"/>
      <w:spacing w:after="0" w:line="240" w:lineRule="auto"/>
      <w:ind w:firstLine="580"/>
    </w:pPr>
    <w:rPr>
      <w:rFonts w:ascii="Times New Roman" w:eastAsia="Times New Roman" w:hAnsi="Times New Roman" w:cs="Times New Roman"/>
    </w:rPr>
  </w:style>
  <w:style w:type="character" w:customStyle="1" w:styleId="a4">
    <w:name w:val="Другое_"/>
    <w:basedOn w:val="a0"/>
    <w:link w:val="a5"/>
    <w:rsid w:val="00F56E55"/>
    <w:rPr>
      <w:rFonts w:ascii="Times New Roman" w:eastAsia="Times New Roman" w:hAnsi="Times New Roman" w:cs="Times New Roman"/>
      <w:sz w:val="20"/>
      <w:szCs w:val="20"/>
      <w:shd w:val="clear" w:color="auto" w:fill="FFFFFF"/>
    </w:rPr>
  </w:style>
  <w:style w:type="paragraph" w:customStyle="1" w:styleId="a5">
    <w:name w:val="Другое"/>
    <w:basedOn w:val="a"/>
    <w:link w:val="a4"/>
    <w:rsid w:val="00F56E5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ConsPlusNonformat">
    <w:name w:val="ConsPlusNonformat"/>
    <w:rsid w:val="00901E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D3C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D3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Odno Okno</dc:creator>
  <cp:lastModifiedBy>Odno Okno</cp:lastModifiedBy>
  <cp:revision>4</cp:revision>
  <cp:lastPrinted>2023-01-04T11:03:00Z</cp:lastPrinted>
  <dcterms:created xsi:type="dcterms:W3CDTF">2023-01-04T08:12:00Z</dcterms:created>
  <dcterms:modified xsi:type="dcterms:W3CDTF">2023-01-04T11:04:00Z</dcterms:modified>
</cp:coreProperties>
</file>